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836" w:rsidRPr="00A31A16" w:rsidRDefault="00951836" w:rsidP="00951836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2C48F6">
        <w:rPr>
          <w:rFonts w:ascii="方正仿宋简体" w:eastAsia="方正仿宋简体" w:hAnsi="黑体" w:hint="eastAsia"/>
          <w:sz w:val="32"/>
          <w:szCs w:val="32"/>
        </w:rPr>
        <w:t>44</w:t>
      </w:r>
    </w:p>
    <w:p w:rsidR="00951836" w:rsidRPr="00A31A16" w:rsidRDefault="00951836" w:rsidP="00951836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951836">
        <w:rPr>
          <w:rFonts w:ascii="方正小标宋简体" w:eastAsia="方正小标宋简体" w:hAnsi="黑体" w:hint="eastAsia"/>
          <w:sz w:val="32"/>
          <w:szCs w:val="32"/>
        </w:rPr>
        <w:t>电力变压器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951836" w:rsidRDefault="00951836" w:rsidP="00951836">
      <w:pPr>
        <w:pStyle w:val="a3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Pr="00951836">
        <w:rPr>
          <w:rFonts w:ascii="方正仿宋简体" w:eastAsia="方正仿宋简体" w:hint="eastAsia"/>
          <w:sz w:val="32"/>
          <w:szCs w:val="32"/>
        </w:rPr>
        <w:t>河北、上海、江苏、浙江、安徽、福建、江西、山东、河南、湖北、广东、广西、重庆等13个省、自治区、直辖市48家企业生产的48批次电力变压器产品</w:t>
      </w:r>
      <w:r w:rsidRPr="00E63366">
        <w:rPr>
          <w:rFonts w:ascii="方正仿宋简体" w:eastAsia="方正仿宋简体"/>
          <w:sz w:val="32"/>
          <w:szCs w:val="32"/>
        </w:rPr>
        <w:t>。</w:t>
      </w:r>
    </w:p>
    <w:p w:rsidR="00951836" w:rsidRPr="00D970F1" w:rsidRDefault="00951836" w:rsidP="00951836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本次抽查依据</w:t>
      </w:r>
      <w:r w:rsidRPr="00951836">
        <w:rPr>
          <w:rFonts w:ascii="方正仿宋简体" w:eastAsia="方正仿宋简体" w:hAnsi="Courier New" w:hint="eastAsia"/>
          <w:sz w:val="32"/>
          <w:szCs w:val="32"/>
        </w:rPr>
        <w:t>GB/T 1094.1-2013《电力变压器</w:t>
      </w:r>
      <w:r w:rsidR="007000E0">
        <w:rPr>
          <w:rFonts w:ascii="方正仿宋简体" w:eastAsia="方正仿宋简体" w:hAnsi="Courier New" w:hint="eastAsia"/>
          <w:sz w:val="32"/>
          <w:szCs w:val="32"/>
        </w:rPr>
        <w:t xml:space="preserve"> </w:t>
      </w:r>
      <w:r w:rsidRPr="00951836">
        <w:rPr>
          <w:rFonts w:ascii="方正仿宋简体" w:eastAsia="方正仿宋简体" w:hAnsi="Courier New" w:hint="eastAsia"/>
          <w:sz w:val="32"/>
          <w:szCs w:val="32"/>
        </w:rPr>
        <w:t>第1部分：总则》、GB/T 1094.2-2013《电力变压器</w:t>
      </w:r>
      <w:r w:rsidR="007000E0">
        <w:rPr>
          <w:rFonts w:ascii="方正仿宋简体" w:eastAsia="方正仿宋简体" w:hAnsi="Courier New" w:hint="eastAsia"/>
          <w:sz w:val="32"/>
          <w:szCs w:val="32"/>
        </w:rPr>
        <w:t xml:space="preserve"> </w:t>
      </w:r>
      <w:r w:rsidRPr="00951836">
        <w:rPr>
          <w:rFonts w:ascii="方正仿宋简体" w:eastAsia="方正仿宋简体" w:hAnsi="Courier New" w:hint="eastAsia"/>
          <w:sz w:val="32"/>
          <w:szCs w:val="32"/>
        </w:rPr>
        <w:t>第2部分：液浸式变压器的温升》、GB/T 1094.3-2003《电力变压器</w:t>
      </w:r>
      <w:r w:rsidR="007000E0">
        <w:rPr>
          <w:rFonts w:ascii="方正仿宋简体" w:eastAsia="方正仿宋简体" w:hAnsi="Courier New" w:hint="eastAsia"/>
          <w:sz w:val="32"/>
          <w:szCs w:val="32"/>
        </w:rPr>
        <w:t xml:space="preserve"> </w:t>
      </w:r>
      <w:r w:rsidRPr="00951836">
        <w:rPr>
          <w:rFonts w:ascii="方正仿宋简体" w:eastAsia="方正仿宋简体" w:hAnsi="Courier New" w:hint="eastAsia"/>
          <w:sz w:val="32"/>
          <w:szCs w:val="32"/>
        </w:rPr>
        <w:t>第3部分：绝缘水平、绝缘试验和外绝缘空气间隙》、GB/T 1094.11-2007《电力变压器</w:t>
      </w:r>
      <w:r w:rsidR="007000E0">
        <w:rPr>
          <w:rFonts w:ascii="方正仿宋简体" w:eastAsia="方正仿宋简体" w:hAnsi="Courier New" w:hint="eastAsia"/>
          <w:sz w:val="32"/>
          <w:szCs w:val="32"/>
        </w:rPr>
        <w:t xml:space="preserve"> </w:t>
      </w:r>
      <w:r w:rsidRPr="00951836">
        <w:rPr>
          <w:rFonts w:ascii="方正仿宋简体" w:eastAsia="方正仿宋简体" w:hAnsi="Courier New" w:hint="eastAsia"/>
          <w:sz w:val="32"/>
          <w:szCs w:val="32"/>
        </w:rPr>
        <w:t>第11部分：干式变压器》、GB 20052-2013《三相配电变压器能效限定值及能效等级》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等标准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951836">
        <w:rPr>
          <w:rFonts w:ascii="方正仿宋简体" w:eastAsia="方正仿宋简体" w:hAnsi="Courier New"/>
          <w:sz w:val="32"/>
          <w:szCs w:val="32"/>
        </w:rPr>
        <w:t>对电力变压器产品的绕组电阻测量、电压比测量和联结组标号检定、短路阻抗和负载损耗测量、</w:t>
      </w:r>
      <w:r w:rsidRPr="00D970F1">
        <w:rPr>
          <w:rFonts w:ascii="方正仿宋简体" w:eastAsia="方正仿宋简体" w:hAnsi="Courier New"/>
          <w:sz w:val="32"/>
          <w:szCs w:val="32"/>
        </w:rPr>
        <w:t>空载损耗和空载电流测量</w:t>
      </w:r>
      <w:r w:rsidRPr="00951836">
        <w:rPr>
          <w:rFonts w:ascii="方正仿宋简体" w:eastAsia="方正仿宋简体" w:hAnsi="Courier New"/>
          <w:sz w:val="32"/>
          <w:szCs w:val="32"/>
        </w:rPr>
        <w:t>、外施耐压试验、感应耐压试验、温升试验、局部放电测量、雷电冲击试验</w:t>
      </w:r>
      <w:r w:rsidRPr="00D970F1">
        <w:rPr>
          <w:rFonts w:ascii="方正仿宋简体" w:eastAsia="方正仿宋简体" w:hAnsi="Courier New" w:hint="eastAsia"/>
          <w:sz w:val="32"/>
          <w:szCs w:val="32"/>
        </w:rPr>
        <w:t>等9个项目进行了检验。</w:t>
      </w:r>
    </w:p>
    <w:p w:rsidR="00951836" w:rsidRPr="00951836" w:rsidRDefault="00587D38">
      <w:pPr>
        <w:rPr>
          <w:rFonts w:ascii="方正仿宋简体" w:eastAsia="方正仿宋简体" w:hAnsi="Courier New"/>
          <w:color w:val="FF0000"/>
          <w:kern w:val="2"/>
          <w:sz w:val="32"/>
          <w:szCs w:val="32"/>
        </w:rPr>
      </w:pPr>
      <w:r>
        <w:rPr>
          <w:rFonts w:ascii="方正仿宋简体" w:eastAsia="方正仿宋简体" w:hAnsi="Courier New" w:hint="eastAsia"/>
          <w:sz w:val="32"/>
          <w:szCs w:val="32"/>
        </w:rPr>
        <w:t xml:space="preserve">    </w:t>
      </w:r>
      <w:r w:rsidR="00951836" w:rsidRPr="00D970F1">
        <w:rPr>
          <w:rFonts w:ascii="方正仿宋简体" w:eastAsia="方正仿宋简体" w:hAnsi="Courier New" w:hint="eastAsia"/>
          <w:sz w:val="32"/>
          <w:szCs w:val="32"/>
        </w:rPr>
        <w:t>抽查发现有3批次产品不符合标准的规定，涉及到</w:t>
      </w:r>
      <w:r w:rsidR="00951836" w:rsidRPr="00951836">
        <w:rPr>
          <w:rFonts w:ascii="方正仿宋简体" w:eastAsia="方正仿宋简体" w:hAnsi="Courier New"/>
          <w:sz w:val="32"/>
          <w:szCs w:val="32"/>
        </w:rPr>
        <w:t>温升试验</w:t>
      </w:r>
      <w:r w:rsidR="00951836" w:rsidRPr="00951836">
        <w:rPr>
          <w:rFonts w:ascii="方正仿宋简体" w:eastAsia="方正仿宋简体" w:hAnsi="Courier New" w:hint="eastAsia"/>
          <w:sz w:val="32"/>
          <w:szCs w:val="32"/>
        </w:rPr>
        <w:t>、局部放电测量、</w:t>
      </w:r>
      <w:r w:rsidR="00D970F1" w:rsidRPr="00D970F1">
        <w:rPr>
          <w:rFonts w:ascii="方正仿宋简体" w:eastAsia="方正仿宋简体" w:hAnsi="Courier New"/>
          <w:sz w:val="32"/>
          <w:szCs w:val="32"/>
        </w:rPr>
        <w:t>空载损耗和空载电流测量</w:t>
      </w:r>
      <w:r w:rsidR="00951836" w:rsidRPr="00D970F1">
        <w:rPr>
          <w:rFonts w:ascii="方正仿宋简体" w:eastAsia="方正仿宋简体" w:hAnsi="Courier New" w:hint="eastAsia"/>
          <w:sz w:val="32"/>
          <w:szCs w:val="32"/>
        </w:rPr>
        <w:t>项目。具体抽查结果见附</w:t>
      </w:r>
      <w:r w:rsidR="00951836" w:rsidRPr="00A31A16">
        <w:rPr>
          <w:rFonts w:ascii="方正仿宋简体" w:eastAsia="方正仿宋简体" w:hAnsi="华文仿宋" w:hint="eastAsia"/>
          <w:sz w:val="32"/>
          <w:szCs w:val="32"/>
        </w:rPr>
        <w:t>表1-</w:t>
      </w:r>
      <w:r w:rsidR="002C48F6">
        <w:rPr>
          <w:rFonts w:ascii="方正仿宋简体" w:eastAsia="方正仿宋简体" w:hAnsi="华文仿宋" w:hint="eastAsia"/>
          <w:sz w:val="32"/>
          <w:szCs w:val="32"/>
        </w:rPr>
        <w:t>44</w:t>
      </w:r>
      <w:r w:rsidR="00951836"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951836" w:rsidRPr="00951836" w:rsidSect="00951836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7A2" w:rsidRDefault="007547A2" w:rsidP="00951836">
      <w:r>
        <w:separator/>
      </w:r>
    </w:p>
  </w:endnote>
  <w:endnote w:type="continuationSeparator" w:id="1">
    <w:p w:rsidR="007547A2" w:rsidRDefault="007547A2" w:rsidP="009518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7A2" w:rsidRDefault="007547A2" w:rsidP="00951836">
      <w:r>
        <w:separator/>
      </w:r>
    </w:p>
  </w:footnote>
  <w:footnote w:type="continuationSeparator" w:id="1">
    <w:p w:rsidR="007547A2" w:rsidRDefault="007547A2" w:rsidP="009518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24E6"/>
    <w:rsid w:val="000704F7"/>
    <w:rsid w:val="00115444"/>
    <w:rsid w:val="001E6155"/>
    <w:rsid w:val="00221DD0"/>
    <w:rsid w:val="002C48F6"/>
    <w:rsid w:val="002F1FAA"/>
    <w:rsid w:val="00335055"/>
    <w:rsid w:val="003B5872"/>
    <w:rsid w:val="00446823"/>
    <w:rsid w:val="00464C73"/>
    <w:rsid w:val="00506573"/>
    <w:rsid w:val="005253AF"/>
    <w:rsid w:val="00546E7F"/>
    <w:rsid w:val="00587D38"/>
    <w:rsid w:val="005D560D"/>
    <w:rsid w:val="005F4EE4"/>
    <w:rsid w:val="0063201B"/>
    <w:rsid w:val="00653530"/>
    <w:rsid w:val="0069438E"/>
    <w:rsid w:val="006A24E6"/>
    <w:rsid w:val="006E496C"/>
    <w:rsid w:val="007000E0"/>
    <w:rsid w:val="00730384"/>
    <w:rsid w:val="007547A2"/>
    <w:rsid w:val="0084350E"/>
    <w:rsid w:val="008909E9"/>
    <w:rsid w:val="008D441E"/>
    <w:rsid w:val="00951836"/>
    <w:rsid w:val="00983717"/>
    <w:rsid w:val="00A36AF1"/>
    <w:rsid w:val="00B40FFE"/>
    <w:rsid w:val="00B6025C"/>
    <w:rsid w:val="00B61AD5"/>
    <w:rsid w:val="00BC7A5A"/>
    <w:rsid w:val="00BD52FF"/>
    <w:rsid w:val="00C5527B"/>
    <w:rsid w:val="00C8657F"/>
    <w:rsid w:val="00D970F1"/>
    <w:rsid w:val="00E14798"/>
    <w:rsid w:val="00E17833"/>
    <w:rsid w:val="00EF2E69"/>
    <w:rsid w:val="00FA2A34"/>
    <w:rsid w:val="00FB4DF2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4E6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6A24E6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">
    <w:name w:val="纯文本 Char"/>
    <w:basedOn w:val="a0"/>
    <w:link w:val="a3"/>
    <w:rsid w:val="006A24E6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9518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51836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95183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951836"/>
    <w:rPr>
      <w:rFonts w:ascii="宋体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70</Words>
  <Characters>405</Characters>
  <Application>Microsoft Office Word</Application>
  <DocSecurity>0</DocSecurity>
  <Lines>3</Lines>
  <Paragraphs>1</Paragraphs>
  <ScaleCrop>false</ScaleCrop>
  <Company>china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7</cp:revision>
  <dcterms:created xsi:type="dcterms:W3CDTF">2017-10-30T04:20:00Z</dcterms:created>
  <dcterms:modified xsi:type="dcterms:W3CDTF">2017-11-10T10:25:00Z</dcterms:modified>
</cp:coreProperties>
</file>